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全自动电子臂筒式医用血压计</w:t>
      </w:r>
    </w:p>
    <w:p/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1、显示方式： LCD数字式显示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2、测量范围： 血压：0-299mmHg，</w:t>
      </w:r>
      <w:r>
        <w:rPr>
          <w:rFonts w:cs="微软雅黑" w:asciiTheme="minorEastAsia" w:hAnsiTheme="minorEastAsia"/>
          <w:color w:val="000000"/>
          <w:sz w:val="28"/>
          <w:szCs w:val="28"/>
        </w:rPr>
        <w:t>mmHg和Kpa两种</w:t>
      </w:r>
      <w:r>
        <w:rPr>
          <w:rFonts w:hint="eastAsia" w:cs="微软雅黑" w:asciiTheme="minorEastAsia" w:hAnsiTheme="minorEastAsia"/>
          <w:color w:val="000000"/>
          <w:sz w:val="28"/>
          <w:szCs w:val="28"/>
        </w:rPr>
        <w:t>单位可</w:t>
      </w:r>
      <w:r>
        <w:rPr>
          <w:rFonts w:hint="eastAsia" w:asciiTheme="minorEastAsia" w:hAnsiTheme="minorEastAsia"/>
          <w:sz w:val="28"/>
          <w:szCs w:val="28"/>
        </w:rPr>
        <w:t>选；</w:t>
      </w:r>
    </w:p>
    <w:p>
      <w:pPr>
        <w:ind w:firstLine="1960" w:firstLineChars="7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脉搏：40-180次/分；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3、测量精度： 血压：±3mmHg以内；脉搏：±2%以内。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4、测量位置：上臂，左右臂均可测量。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5、测量臂周：17cm~42cm。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6、加压减压方式：压力泵/电磁阀。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7、超压保护：压力超过300mmHg时，急速排气保护。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8、输出端口：串口或USB口或以太网口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9、电击防护：B型设备。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10、语音功能：全程语音播报。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11、打印装置：全中文热敏打印。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12、电源电压：AC220V  50/60Hz 。</w:t>
      </w:r>
    </w:p>
    <w:p>
      <w:pPr>
        <w:rPr>
          <w:rFonts w:hint="eastAsia"/>
        </w:rPr>
      </w:pPr>
      <w:r>
        <w:rPr>
          <w:rFonts w:hint="eastAsia" w:asciiTheme="minorEastAsia" w:hAnsiTheme="minorEastAsia"/>
          <w:sz w:val="28"/>
          <w:szCs w:val="28"/>
        </w:rPr>
        <w:t>13、保修：整机保修</w:t>
      </w:r>
      <w:r>
        <w:rPr>
          <w:rFonts w:hint="eastAsia" w:asciiTheme="minorEastAsia" w:hAnsiTheme="minorEastAsia"/>
          <w:sz w:val="28"/>
          <w:szCs w:val="28"/>
          <w:lang w:eastAsia="zh-CN"/>
        </w:rPr>
        <w:t>叁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402CE7"/>
    <w:rsid w:val="00014966"/>
    <w:rsid w:val="006378D6"/>
    <w:rsid w:val="00E21C8C"/>
    <w:rsid w:val="0A375F36"/>
    <w:rsid w:val="16355EE1"/>
    <w:rsid w:val="184572D5"/>
    <w:rsid w:val="1966701D"/>
    <w:rsid w:val="19F14DB7"/>
    <w:rsid w:val="2DE96986"/>
    <w:rsid w:val="2F542912"/>
    <w:rsid w:val="2FBF3F94"/>
    <w:rsid w:val="320450D8"/>
    <w:rsid w:val="366A7D59"/>
    <w:rsid w:val="369E743E"/>
    <w:rsid w:val="389F5D50"/>
    <w:rsid w:val="3B8811C9"/>
    <w:rsid w:val="3C2850A2"/>
    <w:rsid w:val="43B245BA"/>
    <w:rsid w:val="44B15162"/>
    <w:rsid w:val="4A3F3CAA"/>
    <w:rsid w:val="58402CE7"/>
    <w:rsid w:val="65B84CD0"/>
    <w:rsid w:val="68DF72B9"/>
    <w:rsid w:val="6B481B50"/>
    <w:rsid w:val="75E50AB1"/>
    <w:rsid w:val="7733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D3D3D"/>
      <w:u w:val="none"/>
    </w:rPr>
  </w:style>
  <w:style w:type="character" w:styleId="4">
    <w:name w:val="Hyperlink"/>
    <w:basedOn w:val="2"/>
    <w:qFormat/>
    <w:uiPriority w:val="0"/>
    <w:rPr>
      <w:color w:val="3D3D3D"/>
      <w:u w:val="none"/>
    </w:rPr>
  </w:style>
  <w:style w:type="character" w:customStyle="1" w:styleId="6">
    <w:name w:val="r-time"/>
    <w:basedOn w:val="2"/>
    <w:uiPriority w:val="0"/>
    <w:rPr>
      <w:color w:val="B30000"/>
    </w:rPr>
  </w:style>
  <w:style w:type="character" w:customStyle="1" w:styleId="7">
    <w:name w:val="r-text"/>
    <w:basedOn w:val="2"/>
    <w:qFormat/>
    <w:uiPriority w:val="0"/>
    <w:rPr>
      <w:color w:val="00349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Micorsoft</Company>
  <Pages>1</Pages>
  <Words>45</Words>
  <Characters>259</Characters>
  <Lines>2</Lines>
  <Paragraphs>1</Paragraphs>
  <ScaleCrop>false</ScaleCrop>
  <LinksUpToDate>false</LinksUpToDate>
  <CharactersWithSpaces>303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2017-04-13T05:38:00Z</dcterms:created>
  <dc:creator>zydsy</dc:creator>
  <cp:lastModifiedBy>Administrator</cp:lastModifiedBy>
  <cp:lastPrinted>2017-04-13T06:59:00Z</cp:lastPrinted>
  <dcterms:modified xsi:type="dcterms:W3CDTF">2017-04-25T08:34:14Z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